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04C" w:rsidRPr="00C00250" w:rsidRDefault="00D6704C" w:rsidP="00D6704C">
      <w:pPr>
        <w:spacing w:after="150" w:line="310" w:lineRule="atLeast"/>
        <w:outlineLvl w:val="0"/>
        <w:rPr>
          <w:rFonts w:ascii="Tahoma" w:eastAsia="Times New Roman" w:hAnsi="Tahoma" w:cs="Tahoma"/>
          <w:b/>
          <w:bCs/>
          <w:color w:val="000000"/>
          <w:kern w:val="36"/>
          <w:sz w:val="26"/>
          <w:szCs w:val="26"/>
          <w:lang w:eastAsia="sk-SK"/>
        </w:rPr>
      </w:pPr>
      <w:r w:rsidRPr="00C00250">
        <w:rPr>
          <w:rFonts w:ascii="Tahoma" w:eastAsia="Times New Roman" w:hAnsi="Tahoma" w:cs="Tahoma"/>
          <w:b/>
          <w:bCs/>
          <w:color w:val="000000"/>
          <w:kern w:val="36"/>
          <w:sz w:val="26"/>
          <w:szCs w:val="26"/>
          <w:lang w:eastAsia="sk-SK"/>
        </w:rPr>
        <w:t>Voľba poštou voličom, ktorý má trvalý pobyt na území Slovenskej republiky a v čase volieb sa zdržiava mimo jej územia</w:t>
      </w:r>
    </w:p>
    <w:p w:rsidR="00D6704C" w:rsidRPr="00C00250" w:rsidRDefault="00D6704C" w:rsidP="00D6704C">
      <w:pPr>
        <w:shd w:val="clear" w:color="auto" w:fill="FFFFFF"/>
        <w:spacing w:before="400" w:after="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Volič, ktorý</w:t>
      </w:r>
    </w:p>
    <w:p w:rsidR="00D6704C" w:rsidRPr="00C00250" w:rsidRDefault="00D6704C" w:rsidP="00D6704C">
      <w:pPr>
        <w:shd w:val="clear" w:color="auto" w:fill="FFFFFF"/>
        <w:spacing w:before="60" w:after="60" w:line="259" w:lineRule="atLeast"/>
        <w:jc w:val="center"/>
        <w:rPr>
          <w:rFonts w:ascii="Tahoma" w:eastAsia="Times New Roman" w:hAnsi="Tahoma" w:cs="Tahoma"/>
          <w:color w:val="000000"/>
          <w:sz w:val="18"/>
          <w:szCs w:val="18"/>
          <w:lang w:eastAsia="sk-SK"/>
        </w:rPr>
      </w:pPr>
      <w:r w:rsidRPr="00C00250">
        <w:rPr>
          <w:rFonts w:ascii="Verdana" w:eastAsia="Times New Roman" w:hAnsi="Verdana" w:cs="Tahoma"/>
          <w:b/>
          <w:bCs/>
          <w:color w:val="339966"/>
          <w:sz w:val="27"/>
          <w:szCs w:val="27"/>
          <w:lang w:eastAsia="sk-SK"/>
        </w:rPr>
        <w:br/>
        <w:t>má trvalý pobyt na území Slovenskej republiky</w:t>
      </w:r>
      <w:r w:rsidRPr="00C00250">
        <w:rPr>
          <w:rFonts w:ascii="Verdana" w:eastAsia="Times New Roman" w:hAnsi="Verdana" w:cs="Tahoma"/>
          <w:b/>
          <w:bCs/>
          <w:color w:val="339966"/>
          <w:sz w:val="27"/>
          <w:szCs w:val="27"/>
          <w:lang w:eastAsia="sk-SK"/>
        </w:rPr>
        <w:br/>
        <w:t>a v čase volieb sa zdržiava mimo jej územia</w:t>
      </w:r>
      <w:r w:rsidRPr="00C00250">
        <w:rPr>
          <w:rFonts w:ascii="Verdana" w:eastAsia="Times New Roman" w:hAnsi="Verdana" w:cs="Tahoma"/>
          <w:color w:val="000000"/>
          <w:sz w:val="27"/>
          <w:szCs w:val="27"/>
          <w:lang w:eastAsia="sk-SK"/>
        </w:rPr>
        <w:t>,</w:t>
      </w:r>
    </w:p>
    <w:p w:rsidR="00D6704C" w:rsidRPr="00C00250" w:rsidRDefault="00D6704C" w:rsidP="00D6704C">
      <w:pPr>
        <w:shd w:val="clear" w:color="auto" w:fill="FFFFFF"/>
        <w:spacing w:after="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br/>
        <w:t>môže požiadať o voľbu poštou a to</w:t>
      </w:r>
    </w:p>
    <w:p w:rsidR="00D6704C" w:rsidRPr="00C00250" w:rsidRDefault="00D6704C" w:rsidP="00D6704C">
      <w:pPr>
        <w:shd w:val="clear" w:color="auto" w:fill="FFFFFF"/>
        <w:spacing w:before="200" w:after="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u w:val="single"/>
          <w:lang w:eastAsia="sk-SK"/>
        </w:rPr>
        <w:t>v listinnej forme</w:t>
      </w:r>
      <w:r w:rsidRPr="00C00250">
        <w:rPr>
          <w:rFonts w:ascii="Verdana" w:eastAsia="Times New Roman" w:hAnsi="Verdana" w:cs="Tahoma"/>
          <w:b/>
          <w:bCs/>
          <w:color w:val="000000"/>
          <w:sz w:val="27"/>
          <w:szCs w:val="27"/>
          <w:lang w:eastAsia="sk-SK"/>
        </w:rPr>
        <w:t>  </w:t>
      </w:r>
      <w:r w:rsidRPr="00C00250">
        <w:rPr>
          <w:rFonts w:ascii="Verdana" w:eastAsia="Times New Roman" w:hAnsi="Verdana" w:cs="Tahoma"/>
          <w:color w:val="000000"/>
          <w:sz w:val="27"/>
          <w:szCs w:val="27"/>
          <w:lang w:eastAsia="sk-SK"/>
        </w:rPr>
        <w:t>tak,</w:t>
      </w:r>
    </w:p>
    <w:p w:rsidR="00D6704C" w:rsidRPr="00C00250" w:rsidRDefault="00D6704C" w:rsidP="00D6704C">
      <w:pPr>
        <w:shd w:val="clear" w:color="auto" w:fill="FFFFFF"/>
        <w:spacing w:after="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aby žiadosť o voľbu poštou bola doručená na adresu obce (obecného úradu) najneskôr 50 dní predo dňom konania volieb (</w:t>
      </w:r>
      <w:proofErr w:type="spellStart"/>
      <w:r w:rsidRPr="00C00250">
        <w:rPr>
          <w:rFonts w:ascii="Verdana" w:eastAsia="Times New Roman" w:hAnsi="Verdana" w:cs="Tahoma"/>
          <w:color w:val="000000"/>
          <w:sz w:val="27"/>
          <w:szCs w:val="27"/>
          <w:lang w:eastAsia="sk-SK"/>
        </w:rPr>
        <w:t>t.j</w:t>
      </w:r>
      <w:proofErr w:type="spellEnd"/>
      <w:r w:rsidRPr="00C00250">
        <w:rPr>
          <w:rFonts w:ascii="Verdana" w:eastAsia="Times New Roman" w:hAnsi="Verdana" w:cs="Tahoma"/>
          <w:color w:val="000000"/>
          <w:sz w:val="27"/>
          <w:szCs w:val="27"/>
          <w:lang w:eastAsia="sk-SK"/>
        </w:rPr>
        <w:t>. najneskôr 10.1.2020)</w:t>
      </w:r>
    </w:p>
    <w:p w:rsidR="00D6704C" w:rsidRPr="00C00250" w:rsidRDefault="00D6704C" w:rsidP="00D6704C">
      <w:pPr>
        <w:shd w:val="clear" w:color="auto" w:fill="FFFFFF"/>
        <w:spacing w:after="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Na žiadosť doručenú po ustanovenej lehote sa neprihliada.</w:t>
      </w:r>
    </w:p>
    <w:p w:rsidR="00D6704C" w:rsidRPr="00C00250" w:rsidRDefault="00D6704C" w:rsidP="00D6704C">
      <w:pPr>
        <w:shd w:val="clear" w:color="auto" w:fill="FFFFFF"/>
        <w:spacing w:before="400" w:after="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u w:val="single"/>
          <w:lang w:eastAsia="sk-SK"/>
        </w:rPr>
        <w:t>elektronicky</w:t>
      </w:r>
      <w:r w:rsidRPr="00C00250">
        <w:rPr>
          <w:rFonts w:ascii="Verdana" w:eastAsia="Times New Roman" w:hAnsi="Verdana" w:cs="Tahoma"/>
          <w:color w:val="000000"/>
          <w:sz w:val="27"/>
          <w:szCs w:val="27"/>
          <w:lang w:eastAsia="sk-SK"/>
        </w:rPr>
        <w:t> (e-mailom) tak,</w:t>
      </w:r>
    </w:p>
    <w:p w:rsidR="00D6704C" w:rsidRPr="00C00250" w:rsidRDefault="00D6704C" w:rsidP="00D6704C">
      <w:pPr>
        <w:shd w:val="clear" w:color="auto" w:fill="FFFFFF"/>
        <w:spacing w:after="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aby žiadosť o voľbu poštou bola doručená na elektronickú (e-mailovú) adresu, ktorú obec zverejnila na svojom webovom sídle alebo na úradnej tabuli obce najneskôr 50 dní predo dňom konania volieb (</w:t>
      </w:r>
      <w:proofErr w:type="spellStart"/>
      <w:r w:rsidRPr="00C00250">
        <w:rPr>
          <w:rFonts w:ascii="Verdana" w:eastAsia="Times New Roman" w:hAnsi="Verdana" w:cs="Tahoma"/>
          <w:color w:val="000000"/>
          <w:sz w:val="27"/>
          <w:szCs w:val="27"/>
          <w:lang w:eastAsia="sk-SK"/>
        </w:rPr>
        <w:t>t.j</w:t>
      </w:r>
      <w:proofErr w:type="spellEnd"/>
      <w:r w:rsidRPr="00C00250">
        <w:rPr>
          <w:rFonts w:ascii="Verdana" w:eastAsia="Times New Roman" w:hAnsi="Verdana" w:cs="Tahoma"/>
          <w:color w:val="000000"/>
          <w:sz w:val="27"/>
          <w:szCs w:val="27"/>
          <w:lang w:eastAsia="sk-SK"/>
        </w:rPr>
        <w:t>. najneskôr 10.1.2020).</w:t>
      </w:r>
    </w:p>
    <w:p w:rsidR="00D6704C" w:rsidRPr="00C00250" w:rsidRDefault="00D6704C" w:rsidP="00D6704C">
      <w:pPr>
        <w:shd w:val="clear" w:color="auto" w:fill="FFFFFF"/>
        <w:spacing w:after="12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Na žiadosť doručenú po ustanovenej lehote sa neprihliada.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2"/>
      </w:tblGrid>
      <w:tr w:rsidR="00D6704C" w:rsidRPr="00C00250" w:rsidTr="00783A24">
        <w:tc>
          <w:tcPr>
            <w:tcW w:w="92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704C" w:rsidRPr="00C00250" w:rsidRDefault="00D6704C" w:rsidP="00783A24">
            <w:pPr>
              <w:spacing w:before="60" w:after="60" w:line="240" w:lineRule="auto"/>
              <w:jc w:val="center"/>
              <w:rPr>
                <w:rFonts w:ascii="Times New Roman" w:eastAsia="Times New Roman" w:hAnsi="Times New Roman" w:cs="Times New Roman"/>
                <w:sz w:val="24"/>
                <w:szCs w:val="24"/>
                <w:lang w:eastAsia="sk-SK"/>
              </w:rPr>
            </w:pPr>
            <w:r w:rsidRPr="00C00250">
              <w:rPr>
                <w:rFonts w:ascii="Verdana" w:eastAsia="Times New Roman" w:hAnsi="Verdana" w:cs="Times New Roman"/>
                <w:color w:val="FF6600"/>
                <w:lang w:eastAsia="sk-SK"/>
              </w:rPr>
              <w:t>Voličovi, ktorý pri elektronickej komunikácii využil sprostredkovateľský portál, odporúčame overiť si doručenie svojej žiadosti o voľbu poštou priamo</w:t>
            </w:r>
            <w:r w:rsidRPr="00C00250">
              <w:rPr>
                <w:rFonts w:ascii="Verdana" w:eastAsia="Times New Roman" w:hAnsi="Verdana" w:cs="Times New Roman"/>
                <w:color w:val="FF6600"/>
                <w:lang w:eastAsia="sk-SK"/>
              </w:rPr>
              <w:br/>
              <w:t>na príslušnom obecnom alebo mestskom úrade.</w:t>
            </w:r>
          </w:p>
        </w:tc>
      </w:tr>
    </w:tbl>
    <w:p w:rsidR="00D6704C" w:rsidRPr="00C00250" w:rsidRDefault="00D6704C" w:rsidP="00D6704C">
      <w:pPr>
        <w:shd w:val="clear" w:color="auto" w:fill="FFFFFF"/>
        <w:spacing w:before="120" w:after="0" w:line="259" w:lineRule="atLeast"/>
        <w:ind w:firstLine="567"/>
        <w:jc w:val="both"/>
        <w:rPr>
          <w:rFonts w:ascii="Tahoma" w:eastAsia="Times New Roman" w:hAnsi="Tahoma" w:cs="Tahoma"/>
          <w:color w:val="000000"/>
          <w:sz w:val="18"/>
          <w:szCs w:val="18"/>
          <w:lang w:eastAsia="sk-SK"/>
        </w:rPr>
      </w:pPr>
      <w:r w:rsidRPr="00C00250">
        <w:rPr>
          <w:rFonts w:ascii="Verdana" w:eastAsia="Times New Roman" w:hAnsi="Verdana" w:cs="Tahoma"/>
          <w:b/>
          <w:bCs/>
          <w:color w:val="000000"/>
          <w:sz w:val="27"/>
          <w:szCs w:val="27"/>
          <w:lang w:eastAsia="sk-SK"/>
        </w:rPr>
        <w:t>Žiadosť o voľbu poštou </w:t>
      </w:r>
      <w:r w:rsidRPr="00C00250">
        <w:rPr>
          <w:rFonts w:ascii="Times New Roman" w:eastAsia="Times New Roman" w:hAnsi="Times New Roman" w:cs="Times New Roman"/>
          <w:color w:val="000000"/>
          <w:sz w:val="27"/>
          <w:szCs w:val="27"/>
          <w:lang w:eastAsia="sk-SK"/>
        </w:rPr>
        <w:t>[</w:t>
      </w:r>
      <w:hyperlink r:id="rId4" w:tooltip="vzor žiadosti o voľbu poštou" w:history="1">
        <w:r w:rsidRPr="00C00250">
          <w:rPr>
            <w:rFonts w:ascii="Verdana" w:eastAsia="Times New Roman" w:hAnsi="Verdana" w:cs="Tahoma"/>
            <w:b/>
            <w:bCs/>
            <w:color w:val="24578A"/>
            <w:sz w:val="27"/>
            <w:szCs w:val="27"/>
            <w:u w:val="single"/>
            <w:lang w:eastAsia="sk-SK"/>
          </w:rPr>
          <w:t>vzor žiadosti o voľbu poštou</w:t>
        </w:r>
      </w:hyperlink>
      <w:r w:rsidRPr="00C00250">
        <w:rPr>
          <w:rFonts w:ascii="Verdana" w:eastAsia="Times New Roman" w:hAnsi="Verdana" w:cs="Tahoma"/>
          <w:color w:val="4F81BD"/>
          <w:sz w:val="27"/>
          <w:szCs w:val="27"/>
          <w:lang w:eastAsia="sk-SK"/>
        </w:rPr>
        <w:t xml:space="preserve"> (DOCX, 21 </w:t>
      </w:r>
      <w:proofErr w:type="spellStart"/>
      <w:r w:rsidRPr="00C00250">
        <w:rPr>
          <w:rFonts w:ascii="Verdana" w:eastAsia="Times New Roman" w:hAnsi="Verdana" w:cs="Tahoma"/>
          <w:color w:val="4F81BD"/>
          <w:sz w:val="27"/>
          <w:szCs w:val="27"/>
          <w:lang w:eastAsia="sk-SK"/>
        </w:rPr>
        <w:t>kB</w:t>
      </w:r>
      <w:proofErr w:type="spellEnd"/>
      <w:r w:rsidRPr="00C00250">
        <w:rPr>
          <w:rFonts w:ascii="Verdana" w:eastAsia="Times New Roman" w:hAnsi="Verdana" w:cs="Tahoma"/>
          <w:color w:val="4F81BD"/>
          <w:sz w:val="27"/>
          <w:szCs w:val="27"/>
          <w:lang w:eastAsia="sk-SK"/>
        </w:rPr>
        <w:t>)</w:t>
      </w:r>
      <w:r w:rsidRPr="00C00250">
        <w:rPr>
          <w:rFonts w:ascii="Times New Roman" w:eastAsia="Times New Roman" w:hAnsi="Times New Roman" w:cs="Times New Roman"/>
          <w:color w:val="000000"/>
          <w:sz w:val="27"/>
          <w:szCs w:val="27"/>
          <w:lang w:eastAsia="sk-SK"/>
        </w:rPr>
        <w:t>]</w:t>
      </w:r>
      <w:r w:rsidRPr="00C00250">
        <w:rPr>
          <w:rFonts w:ascii="Verdana" w:eastAsia="Times New Roman" w:hAnsi="Verdana" w:cs="Tahoma"/>
          <w:color w:val="000000"/>
          <w:sz w:val="27"/>
          <w:szCs w:val="27"/>
          <w:lang w:eastAsia="sk-SK"/>
        </w:rPr>
        <w:t> </w:t>
      </w:r>
      <w:r w:rsidRPr="00C00250">
        <w:rPr>
          <w:rFonts w:ascii="Verdana" w:eastAsia="Times New Roman" w:hAnsi="Verdana" w:cs="Tahoma"/>
          <w:b/>
          <w:bCs/>
          <w:color w:val="000000"/>
          <w:sz w:val="27"/>
          <w:szCs w:val="27"/>
          <w:lang w:eastAsia="sk-SK"/>
        </w:rPr>
        <w:t>musí obsahovať údaje o voličovi</w:t>
      </w:r>
    </w:p>
    <w:p w:rsidR="00D6704C" w:rsidRPr="00C00250" w:rsidRDefault="00D6704C" w:rsidP="00D6704C">
      <w:pPr>
        <w:shd w:val="clear" w:color="auto" w:fill="FFFFFF"/>
        <w:spacing w:after="0" w:line="259" w:lineRule="atLeast"/>
        <w:ind w:left="284" w:hanging="284"/>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  meno a priezvisko,</w:t>
      </w:r>
    </w:p>
    <w:p w:rsidR="00D6704C" w:rsidRPr="00C00250" w:rsidRDefault="00D6704C" w:rsidP="00D6704C">
      <w:pPr>
        <w:shd w:val="clear" w:color="auto" w:fill="FFFFFF"/>
        <w:spacing w:after="0" w:line="259" w:lineRule="atLeast"/>
        <w:ind w:left="284" w:hanging="284"/>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  rodné číslo,</w:t>
      </w:r>
    </w:p>
    <w:p w:rsidR="00D6704C" w:rsidRPr="00C00250" w:rsidRDefault="00D6704C" w:rsidP="00D6704C">
      <w:pPr>
        <w:shd w:val="clear" w:color="auto" w:fill="FFFFFF"/>
        <w:spacing w:after="0" w:line="259" w:lineRule="atLeast"/>
        <w:ind w:left="284" w:hanging="284"/>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  adresu trvalého pobytu v Slovenskej republike,</w:t>
      </w:r>
    </w:p>
    <w:p w:rsidR="00D6704C" w:rsidRPr="00C00250" w:rsidRDefault="00D6704C" w:rsidP="00D6704C">
      <w:pPr>
        <w:shd w:val="clear" w:color="auto" w:fill="FFFFFF"/>
        <w:spacing w:after="0" w:line="259" w:lineRule="atLeast"/>
        <w:ind w:left="284" w:hanging="284"/>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  adresu miesta pobytu v cudzine.</w:t>
      </w:r>
    </w:p>
    <w:p w:rsidR="00D6704C" w:rsidRPr="00C00250" w:rsidRDefault="00D6704C" w:rsidP="00D6704C">
      <w:pPr>
        <w:shd w:val="clear" w:color="auto" w:fill="FFFFFF"/>
        <w:spacing w:before="120" w:after="0" w:line="259" w:lineRule="atLeast"/>
        <w:ind w:firstLine="567"/>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Ak žiadosť spĺňa zákonom ustanovené náležitosti, obec zašle najneskôr 35 dní predo dňom konania volieb voličovi, ktorý požiadal o voľbu poštou, na adresu miesta pobytu v cudzine</w:t>
      </w:r>
    </w:p>
    <w:p w:rsidR="00D6704C" w:rsidRPr="00C00250" w:rsidRDefault="00D6704C" w:rsidP="00D6704C">
      <w:pPr>
        <w:shd w:val="clear" w:color="auto" w:fill="FFFFFF"/>
        <w:spacing w:after="0" w:line="259" w:lineRule="atLeast"/>
        <w:ind w:left="284" w:hanging="284"/>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  obálku opatrenú odtlačkom úradnej pečiatky obce,</w:t>
      </w:r>
    </w:p>
    <w:p w:rsidR="00D6704C" w:rsidRPr="00C00250" w:rsidRDefault="00D6704C" w:rsidP="00D6704C">
      <w:pPr>
        <w:shd w:val="clear" w:color="auto" w:fill="FFFFFF"/>
        <w:spacing w:after="0" w:line="259" w:lineRule="atLeast"/>
        <w:ind w:left="284" w:hanging="284"/>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  hlasovacie lístky,</w:t>
      </w:r>
    </w:p>
    <w:p w:rsidR="00D6704C" w:rsidRPr="00C00250" w:rsidRDefault="00D6704C" w:rsidP="00D6704C">
      <w:pPr>
        <w:shd w:val="clear" w:color="auto" w:fill="FFFFFF"/>
        <w:spacing w:after="0" w:line="259" w:lineRule="atLeast"/>
        <w:ind w:left="284" w:hanging="284"/>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  návratnú obálku (označenú heslom „</w:t>
      </w:r>
      <w:r w:rsidRPr="00C00250">
        <w:rPr>
          <w:rFonts w:ascii="Arial" w:eastAsia="Times New Roman" w:hAnsi="Arial" w:cs="Arial"/>
          <w:b/>
          <w:bCs/>
          <w:i/>
          <w:iCs/>
          <w:color w:val="000099"/>
          <w:sz w:val="27"/>
          <w:szCs w:val="27"/>
          <w:lang w:eastAsia="sk-SK"/>
        </w:rPr>
        <w:t>VOĽBA POŠTOU - ELECTION BY MAIL</w:t>
      </w:r>
      <w:r w:rsidRPr="00C00250">
        <w:rPr>
          <w:rFonts w:ascii="Verdana" w:eastAsia="Times New Roman" w:hAnsi="Verdana" w:cs="Tahoma"/>
          <w:color w:val="000000"/>
          <w:sz w:val="27"/>
          <w:szCs w:val="27"/>
          <w:lang w:eastAsia="sk-SK"/>
        </w:rPr>
        <w:t>“ a vypísanou adresou sídla obecného úradu obce ako adresáta a adresou voliča ako odosielateľa),</w:t>
      </w:r>
    </w:p>
    <w:p w:rsidR="00D6704C" w:rsidRPr="00C00250" w:rsidRDefault="00D6704C" w:rsidP="00D6704C">
      <w:pPr>
        <w:shd w:val="clear" w:color="auto" w:fill="FFFFFF"/>
        <w:spacing w:after="0" w:line="259" w:lineRule="atLeast"/>
        <w:ind w:left="284" w:hanging="284"/>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  poučenie o spôsobe hlasovania.</w:t>
      </w:r>
    </w:p>
    <w:p w:rsidR="00D6704C" w:rsidRPr="00C00250" w:rsidRDefault="00D6704C" w:rsidP="00D6704C">
      <w:pPr>
        <w:shd w:val="clear" w:color="auto" w:fill="FFFFFF"/>
        <w:spacing w:before="400" w:after="0" w:line="259" w:lineRule="atLeast"/>
        <w:jc w:val="center"/>
        <w:rPr>
          <w:rFonts w:ascii="Tahoma" w:eastAsia="Times New Roman" w:hAnsi="Tahoma" w:cs="Tahoma"/>
          <w:color w:val="000000"/>
          <w:sz w:val="18"/>
          <w:szCs w:val="18"/>
          <w:lang w:eastAsia="sk-SK"/>
        </w:rPr>
      </w:pPr>
      <w:r w:rsidRPr="00C00250">
        <w:rPr>
          <w:rFonts w:ascii="Verdana" w:eastAsia="Times New Roman" w:hAnsi="Verdana" w:cs="Tahoma"/>
          <w:b/>
          <w:bCs/>
          <w:color w:val="000000"/>
          <w:sz w:val="27"/>
          <w:szCs w:val="27"/>
          <w:lang w:eastAsia="sk-SK"/>
        </w:rPr>
        <w:lastRenderedPageBreak/>
        <w:t>Hlasovanie</w:t>
      </w:r>
    </w:p>
    <w:p w:rsidR="00D6704C" w:rsidRPr="00C00250" w:rsidRDefault="00D6704C" w:rsidP="00D6704C">
      <w:pPr>
        <w:shd w:val="clear" w:color="auto" w:fill="FFFFFF"/>
        <w:spacing w:before="200" w:after="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i/>
          <w:iCs/>
          <w:color w:val="000000"/>
          <w:sz w:val="27"/>
          <w:szCs w:val="27"/>
          <w:lang w:eastAsia="sk-SK"/>
        </w:rPr>
        <w:t>Vybrať jeden hlasovací lístok ....</w:t>
      </w:r>
    </w:p>
    <w:p w:rsidR="00D6704C" w:rsidRPr="00C00250" w:rsidRDefault="00D6704C" w:rsidP="00D6704C">
      <w:pPr>
        <w:shd w:val="clear" w:color="auto" w:fill="FFFFFF"/>
        <w:spacing w:before="120" w:after="0" w:line="259" w:lineRule="atLeast"/>
        <w:ind w:left="284" w:firstLine="283"/>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Po rozhodnutí, ktorému kandidujúcemu subjektu chce volič odovzdať svoj hlas, vyberie zo sady hlasovacích lístkov jeden konkrétny hlasovací lístok, ktorý môže bez ďalšej úpravy vložiť do obálky opatrenej odtlačkom úradnej pečiatky obce a túto zalepí.</w:t>
      </w:r>
    </w:p>
    <w:p w:rsidR="00D6704C" w:rsidRPr="00C00250" w:rsidRDefault="00D6704C" w:rsidP="00D6704C">
      <w:pPr>
        <w:shd w:val="clear" w:color="auto" w:fill="FFFFFF"/>
        <w:spacing w:before="200" w:after="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i/>
          <w:iCs/>
          <w:color w:val="000000"/>
          <w:sz w:val="27"/>
          <w:szCs w:val="27"/>
          <w:lang w:eastAsia="sk-SK"/>
        </w:rPr>
        <w:t>Prednostný hlas ....</w:t>
      </w:r>
    </w:p>
    <w:p w:rsidR="00D6704C" w:rsidRPr="00C00250" w:rsidRDefault="00D6704C" w:rsidP="00D6704C">
      <w:pPr>
        <w:shd w:val="clear" w:color="auto" w:fill="FFFFFF"/>
        <w:spacing w:before="120" w:after="0" w:line="259" w:lineRule="atLeast"/>
        <w:ind w:left="284" w:firstLine="283"/>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Ak sa volič rozhodne dať niektorému z kandidátov uvedených na hlasovacom lístku prednostný hlas, zakrúžkuje poradové číslo uvedené pred menom kandidáta. Prednostný hlas môže dať volič najviac štyrom kandidátom. Ak volič zakrúžkuje vyšší počet poradových čísiel ako štyri, na prednostné hlasy sa pri zisťovaní výsledkov hlasovania nebude prihliadať, ale hlasovací lístok sa započíta v prospech kandidujúceho subjektu. Po úprave hlasovacieho lístka vloží volič hlasovací lístok do obálky opatrenej odtlačkom úradnej pečiatky obce a túto zalepí.</w:t>
      </w:r>
    </w:p>
    <w:p w:rsidR="00D6704C" w:rsidRPr="00C00250" w:rsidRDefault="00D6704C" w:rsidP="00D6704C">
      <w:pPr>
        <w:shd w:val="clear" w:color="auto" w:fill="FFFFFF"/>
        <w:spacing w:before="200" w:after="0" w:line="259" w:lineRule="atLeast"/>
        <w:jc w:val="both"/>
        <w:rPr>
          <w:rFonts w:ascii="Tahoma" w:eastAsia="Times New Roman" w:hAnsi="Tahoma" w:cs="Tahoma"/>
          <w:color w:val="000000"/>
          <w:sz w:val="18"/>
          <w:szCs w:val="18"/>
          <w:lang w:eastAsia="sk-SK"/>
        </w:rPr>
      </w:pPr>
      <w:r w:rsidRPr="00C00250">
        <w:rPr>
          <w:rFonts w:ascii="Verdana" w:eastAsia="Times New Roman" w:hAnsi="Verdana" w:cs="Tahoma"/>
          <w:i/>
          <w:iCs/>
          <w:color w:val="000000"/>
          <w:sz w:val="27"/>
          <w:szCs w:val="27"/>
          <w:lang w:eastAsia="sk-SK"/>
        </w:rPr>
        <w:t>Odoslať návratnú obálku ....</w:t>
      </w:r>
    </w:p>
    <w:p w:rsidR="00D6704C" w:rsidRPr="00C00250" w:rsidRDefault="00D6704C" w:rsidP="00D6704C">
      <w:pPr>
        <w:shd w:val="clear" w:color="auto" w:fill="FFFFFF"/>
        <w:spacing w:before="120" w:after="0" w:line="259" w:lineRule="atLeast"/>
        <w:ind w:left="284" w:firstLine="283"/>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Zalepenú obálku volič vloží do návratnej obálky označenej heslom „</w:t>
      </w:r>
      <w:r w:rsidRPr="00C00250">
        <w:rPr>
          <w:rFonts w:ascii="Arial" w:eastAsia="Times New Roman" w:hAnsi="Arial" w:cs="Arial"/>
          <w:b/>
          <w:bCs/>
          <w:i/>
          <w:iCs/>
          <w:color w:val="000099"/>
          <w:sz w:val="27"/>
          <w:szCs w:val="27"/>
          <w:lang w:eastAsia="sk-SK"/>
        </w:rPr>
        <w:t>VOĽBA POŠTOU - ELECTION BY MAIL</w:t>
      </w:r>
      <w:r w:rsidRPr="00C00250">
        <w:rPr>
          <w:rFonts w:ascii="Verdana" w:eastAsia="Times New Roman" w:hAnsi="Verdana" w:cs="Tahoma"/>
          <w:color w:val="000000"/>
          <w:sz w:val="27"/>
          <w:szCs w:val="27"/>
          <w:lang w:eastAsia="sk-SK"/>
        </w:rPr>
        <w:t>“, musí byť na nej uvedená adresa sídla obecného úradu obce ako adresáta a adresa voliča ako odosielateľa.</w:t>
      </w:r>
    </w:p>
    <w:p w:rsidR="00D6704C" w:rsidRPr="00C00250" w:rsidRDefault="00D6704C" w:rsidP="00D6704C">
      <w:pPr>
        <w:shd w:val="clear" w:color="auto" w:fill="FFFFFF"/>
        <w:spacing w:before="120" w:after="0" w:line="259" w:lineRule="atLeast"/>
        <w:ind w:left="284" w:firstLine="283"/>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Návratnú obálku odošle poštou. Výdavky spojené so zaslaním návratnej obálky poštou hradí odosielateľ.</w:t>
      </w:r>
    </w:p>
    <w:p w:rsidR="00D6704C" w:rsidRPr="00C00250" w:rsidRDefault="00D6704C" w:rsidP="00D6704C">
      <w:pPr>
        <w:shd w:val="clear" w:color="auto" w:fill="FFFFFF"/>
        <w:spacing w:before="120" w:after="0" w:line="259" w:lineRule="atLeast"/>
        <w:ind w:left="284" w:firstLine="283"/>
        <w:jc w:val="both"/>
        <w:rPr>
          <w:rFonts w:ascii="Tahoma" w:eastAsia="Times New Roman" w:hAnsi="Tahoma" w:cs="Tahoma"/>
          <w:color w:val="000000"/>
          <w:sz w:val="18"/>
          <w:szCs w:val="18"/>
          <w:lang w:eastAsia="sk-SK"/>
        </w:rPr>
      </w:pPr>
      <w:r w:rsidRPr="00C00250">
        <w:rPr>
          <w:rFonts w:ascii="Verdana" w:eastAsia="Times New Roman" w:hAnsi="Verdana" w:cs="Tahoma"/>
          <w:color w:val="000000"/>
          <w:sz w:val="27"/>
          <w:szCs w:val="27"/>
          <w:lang w:eastAsia="sk-SK"/>
        </w:rPr>
        <w:t>Do výsledku hlasovania sa započítavajú hlasy na hlasovacích lístkoch, ktoré boli doručené obci trvalého pobytu voliča najneskôr v posledný pracovný deň predo dňom konania volieb (</w:t>
      </w:r>
      <w:proofErr w:type="spellStart"/>
      <w:r w:rsidRPr="00C00250">
        <w:rPr>
          <w:rFonts w:ascii="Verdana" w:eastAsia="Times New Roman" w:hAnsi="Verdana" w:cs="Tahoma"/>
          <w:color w:val="000000"/>
          <w:sz w:val="27"/>
          <w:szCs w:val="27"/>
          <w:lang w:eastAsia="sk-SK"/>
        </w:rPr>
        <w:t>t.j</w:t>
      </w:r>
      <w:proofErr w:type="spellEnd"/>
      <w:r w:rsidRPr="00C00250">
        <w:rPr>
          <w:rFonts w:ascii="Verdana" w:eastAsia="Times New Roman" w:hAnsi="Verdana" w:cs="Tahoma"/>
          <w:color w:val="000000"/>
          <w:sz w:val="27"/>
          <w:szCs w:val="27"/>
          <w:lang w:eastAsia="sk-SK"/>
        </w:rPr>
        <w:t>. najneskôr 28.2.2020).</w:t>
      </w:r>
    </w:p>
    <w:p w:rsidR="00D6704C" w:rsidRPr="00C00250" w:rsidRDefault="00D6704C" w:rsidP="00D6704C">
      <w:pPr>
        <w:shd w:val="clear" w:color="auto" w:fill="FFFFFF"/>
        <w:spacing w:after="0" w:line="240" w:lineRule="auto"/>
        <w:jc w:val="right"/>
        <w:rPr>
          <w:rFonts w:ascii="Tahoma" w:eastAsia="Times New Roman" w:hAnsi="Tahoma" w:cs="Tahoma"/>
          <w:color w:val="989898"/>
          <w:sz w:val="17"/>
          <w:szCs w:val="17"/>
          <w:lang w:eastAsia="sk-SK"/>
        </w:rPr>
      </w:pPr>
      <w:hyperlink r:id="rId5" w:history="1">
        <w:r w:rsidRPr="00C00250">
          <w:rPr>
            <w:rFonts w:ascii="Tahoma" w:eastAsia="Times New Roman" w:hAnsi="Tahoma" w:cs="Tahoma"/>
            <w:noProof/>
            <w:color w:val="24578A"/>
            <w:sz w:val="17"/>
            <w:szCs w:val="17"/>
            <w:lang w:eastAsia="sk-SK"/>
          </w:rPr>
          <w:drawing>
            <wp:inline distT="0" distB="0" distL="0" distR="0" wp14:anchorId="7BB4DDAE" wp14:editId="64A94901">
              <wp:extent cx="152400" cy="114300"/>
              <wp:effectExtent l="0" t="0" r="0" b="0"/>
              <wp:docPr id="1" name="Obrázok 1" descr="Poslať stránku Voľba poštou voličom, ktorý má trvalý pobyt na území Slovenskej republiky a v čase volieb sa zdržiava mimo jej územ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lať stránku Voľba poštou voličom, ktorý má trvalý pobyt na území Slovenskej republiky a v čase volieb sa zdržiava mimo jej územi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C00250">
          <w:rPr>
            <w:rFonts w:ascii="Tahoma" w:eastAsia="Times New Roman" w:hAnsi="Tahoma" w:cs="Tahoma"/>
            <w:color w:val="24578A"/>
            <w:sz w:val="17"/>
            <w:szCs w:val="17"/>
            <w:lang w:eastAsia="sk-SK"/>
          </w:rPr>
          <w:t>poslať stránku</w:t>
        </w:r>
      </w:hyperlink>
      <w:r w:rsidRPr="00C00250">
        <w:rPr>
          <w:rFonts w:ascii="Tahoma" w:eastAsia="Times New Roman" w:hAnsi="Tahoma" w:cs="Tahoma"/>
          <w:color w:val="989898"/>
          <w:sz w:val="17"/>
          <w:szCs w:val="17"/>
          <w:lang w:eastAsia="sk-SK"/>
        </w:rPr>
        <w:t>  </w:t>
      </w:r>
      <w:hyperlink r:id="rId7" w:history="1">
        <w:r w:rsidRPr="00C00250">
          <w:rPr>
            <w:rFonts w:ascii="Tahoma" w:eastAsia="Times New Roman" w:hAnsi="Tahoma" w:cs="Tahoma"/>
            <w:noProof/>
            <w:color w:val="24578A"/>
            <w:sz w:val="17"/>
            <w:szCs w:val="17"/>
            <w:lang w:eastAsia="sk-SK"/>
          </w:rPr>
          <w:drawing>
            <wp:inline distT="0" distB="0" distL="0" distR="0" wp14:anchorId="4D62A1AD" wp14:editId="5BE13C6B">
              <wp:extent cx="152400" cy="114300"/>
              <wp:effectExtent l="0" t="0" r="0" b="0"/>
              <wp:docPr id="2" name="Obrázok 2" descr="Vytlačiť stránku Voľba poštou voličom, ktorý má trvalý pobyt na území Slovenskej republiky a v čase volieb sa zdržiava mimo jej územ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ytlačiť stránku Voľba poštou voličom, ktorý má trvalý pobyt na území Slovenskej republiky a v čase volieb sa zdržiava mimo jej územi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C00250">
          <w:rPr>
            <w:rFonts w:ascii="Tahoma" w:eastAsia="Times New Roman" w:hAnsi="Tahoma" w:cs="Tahoma"/>
            <w:color w:val="24578A"/>
            <w:sz w:val="17"/>
            <w:szCs w:val="17"/>
            <w:lang w:eastAsia="sk-SK"/>
          </w:rPr>
          <w:t>vytlačiť stránku</w:t>
        </w:r>
      </w:hyperlink>
    </w:p>
    <w:p w:rsidR="00D6704C" w:rsidRPr="00C00250" w:rsidRDefault="00D6704C" w:rsidP="00D6704C">
      <w:pPr>
        <w:shd w:val="clear" w:color="auto" w:fill="FFFFFF"/>
        <w:spacing w:after="0" w:line="15" w:lineRule="atLeast"/>
        <w:rPr>
          <w:rFonts w:ascii="Tahoma" w:eastAsia="Times New Roman" w:hAnsi="Tahoma" w:cs="Tahoma"/>
          <w:color w:val="000000"/>
          <w:sz w:val="9"/>
          <w:szCs w:val="9"/>
          <w:lang w:eastAsia="sk-SK"/>
        </w:rPr>
      </w:pPr>
      <w:r w:rsidRPr="00C00250">
        <w:rPr>
          <w:rFonts w:ascii="Tahoma" w:eastAsia="Times New Roman" w:hAnsi="Tahoma" w:cs="Tahoma"/>
          <w:color w:val="000000"/>
          <w:sz w:val="9"/>
          <w:szCs w:val="9"/>
          <w:lang w:eastAsia="sk-SK"/>
        </w:rPr>
        <w:t> </w:t>
      </w:r>
    </w:p>
    <w:p w:rsidR="00AB4ED9" w:rsidRDefault="00D6704C">
      <w:bookmarkStart w:id="0" w:name="_GoBack"/>
      <w:bookmarkEnd w:id="0"/>
    </w:p>
    <w:sectPr w:rsidR="00AB4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4C"/>
    <w:rsid w:val="00B96530"/>
    <w:rsid w:val="00D102EA"/>
    <w:rsid w:val="00D11052"/>
    <w:rsid w:val="00D6704C"/>
    <w:rsid w:val="00F654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77647-B5C9-4230-BD6A-8512840B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704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minv.sk/?poslat-stranku-8&amp;url=nr20-posta2" TargetMode="External"/><Relationship Id="rId10" Type="http://schemas.openxmlformats.org/officeDocument/2006/relationships/theme" Target="theme/theme1.xml"/><Relationship Id="rId4" Type="http://schemas.openxmlformats.org/officeDocument/2006/relationships/hyperlink" Target="https://www.minv.sk/swift_data/source/verejna_sprava/volby_a_referendum/100_nr_sr/nr20_1info1/WNR20_Application2.docx" TargetMode="Externa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2019-11-08T08:02:00Z</dcterms:created>
  <dcterms:modified xsi:type="dcterms:W3CDTF">2019-11-08T08:04:00Z</dcterms:modified>
</cp:coreProperties>
</file>